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38" w:rsidRDefault="00563A38" w:rsidP="00563A38">
      <w:pPr>
        <w:pStyle w:val="NormlWeb"/>
        <w:shd w:val="clear" w:color="auto" w:fill="FFFFFF"/>
        <w:spacing w:before="300" w:beforeAutospacing="0" w:after="300" w:afterAutospacing="0"/>
        <w:ind w:left="150" w:right="150"/>
        <w:jc w:val="center"/>
        <w:rPr>
          <w:rFonts w:ascii="Tahoma" w:hAnsi="Tahoma" w:cs="Tahoma"/>
          <w:color w:val="222222"/>
        </w:rPr>
      </w:pPr>
      <w:r>
        <w:rPr>
          <w:rFonts w:ascii="Tahoma" w:hAnsi="Tahoma" w:cs="Tahoma"/>
          <w:b/>
          <w:bCs/>
          <w:i/>
          <w:iCs/>
          <w:color w:val="222222"/>
          <w:u w:val="single"/>
        </w:rPr>
        <w:t>1. melléklet a 2011. évi CXII. törvényhez</w:t>
      </w:r>
    </w:p>
    <w:p w:rsidR="00563A38" w:rsidRDefault="00563A38" w:rsidP="00563A38">
      <w:pPr>
        <w:pStyle w:val="NormlWeb"/>
        <w:shd w:val="clear" w:color="auto" w:fill="FFFFFF"/>
        <w:spacing w:before="300" w:beforeAutospacing="0" w:after="300" w:afterAutospacing="0"/>
        <w:ind w:left="150" w:right="150"/>
        <w:jc w:val="center"/>
        <w:rPr>
          <w:rFonts w:ascii="Tahoma" w:hAnsi="Tahoma" w:cs="Tahoma"/>
          <w:color w:val="222222"/>
        </w:rPr>
      </w:pPr>
      <w:bookmarkStart w:id="0" w:name="pr617"/>
      <w:bookmarkEnd w:id="0"/>
      <w:r>
        <w:rPr>
          <w:rFonts w:ascii="Tahoma" w:hAnsi="Tahoma" w:cs="Tahoma"/>
          <w:b/>
          <w:bCs/>
          <w:i/>
          <w:iCs/>
          <w:color w:val="222222"/>
        </w:rPr>
        <w:t>ÁLTALÁNOS KÖZZÉTÉTELI LISTA</w:t>
      </w:r>
    </w:p>
    <w:p w:rsidR="00563A38" w:rsidRDefault="00563A38" w:rsidP="00563A38">
      <w:pPr>
        <w:pStyle w:val="NormlWeb"/>
        <w:shd w:val="clear" w:color="auto" w:fill="FFFFFF"/>
        <w:spacing w:before="300" w:beforeAutospacing="0" w:after="300" w:afterAutospacing="0"/>
        <w:ind w:left="150" w:right="150"/>
        <w:jc w:val="center"/>
        <w:rPr>
          <w:rFonts w:ascii="Tahoma" w:hAnsi="Tahoma" w:cs="Tahoma"/>
          <w:color w:val="222222"/>
        </w:rPr>
      </w:pPr>
      <w:bookmarkStart w:id="1" w:name="pr618"/>
      <w:bookmarkEnd w:id="1"/>
      <w:r>
        <w:rPr>
          <w:rFonts w:ascii="Tahoma" w:hAnsi="Tahoma" w:cs="Tahoma"/>
          <w:b/>
          <w:bCs/>
          <w:color w:val="222222"/>
        </w:rPr>
        <w:t>I. Szervezeti, személyzeti adatok</w:t>
      </w:r>
    </w:p>
    <w:tbl>
      <w:tblPr>
        <w:tblW w:w="0" w:type="auto"/>
        <w:shd w:val="clear" w:color="auto" w:fill="FFFFFF"/>
        <w:tblCellMar>
          <w:left w:w="0" w:type="dxa"/>
          <w:right w:w="0" w:type="dxa"/>
        </w:tblCellMar>
        <w:tblLook w:val="04A0" w:firstRow="1" w:lastRow="0" w:firstColumn="1" w:lastColumn="0" w:noHBand="0" w:noVBand="1"/>
      </w:tblPr>
      <w:tblGrid>
        <w:gridCol w:w="630"/>
        <w:gridCol w:w="4487"/>
        <w:gridCol w:w="2662"/>
        <w:gridCol w:w="2687"/>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bookmarkStart w:id="2" w:name="pr619"/>
            <w:bookmarkEnd w:id="2"/>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Adat</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Frissítés</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Megőrzés</w:t>
            </w:r>
          </w:p>
        </w:tc>
      </w:tr>
    </w:tbl>
    <w:p w:rsidR="00563A38" w:rsidRDefault="00563A38" w:rsidP="00563A38">
      <w:pPr>
        <w:rPr>
          <w:vanish/>
        </w:rPr>
      </w:pPr>
      <w:bookmarkStart w:id="3" w:name="pr620"/>
      <w:bookmarkEnd w:id="3"/>
    </w:p>
    <w:tbl>
      <w:tblPr>
        <w:tblW w:w="0" w:type="auto"/>
        <w:shd w:val="clear" w:color="auto" w:fill="FFFFFF"/>
        <w:tblCellMar>
          <w:left w:w="0" w:type="dxa"/>
          <w:right w:w="0" w:type="dxa"/>
        </w:tblCellMar>
        <w:tblLook w:val="04A0" w:firstRow="1" w:lastRow="0" w:firstColumn="1" w:lastColumn="0" w:noHBand="0" w:noVBand="1"/>
      </w:tblPr>
      <w:tblGrid>
        <w:gridCol w:w="638"/>
        <w:gridCol w:w="4598"/>
        <w:gridCol w:w="2657"/>
        <w:gridCol w:w="2573"/>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hivatalos neve, székhelye, postai címe, telefon- és telefaxszáma, elektronikus levélcíme, honlapja, ügyfélszolgálatának elérhetőségei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4" w:name="pr621"/>
      <w:bookmarkEnd w:id="4"/>
    </w:p>
    <w:tbl>
      <w:tblPr>
        <w:tblW w:w="0" w:type="auto"/>
        <w:shd w:val="clear" w:color="auto" w:fill="FFFFFF"/>
        <w:tblCellMar>
          <w:left w:w="0" w:type="dxa"/>
          <w:right w:w="0" w:type="dxa"/>
        </w:tblCellMar>
        <w:tblLook w:val="04A0" w:firstRow="1" w:lastRow="0" w:firstColumn="1" w:lastColumn="0" w:noHBand="0" w:noVBand="1"/>
      </w:tblPr>
      <w:tblGrid>
        <w:gridCol w:w="643"/>
        <w:gridCol w:w="4551"/>
        <w:gridCol w:w="2676"/>
        <w:gridCol w:w="2596"/>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2.</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szervezeti felépítése szervezeti egységek megjelölésével, az egyes szervezeti egységek feladatai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5" w:name="pr622"/>
      <w:bookmarkEnd w:id="5"/>
    </w:p>
    <w:tbl>
      <w:tblPr>
        <w:tblW w:w="0" w:type="auto"/>
        <w:shd w:val="clear" w:color="auto" w:fill="FFFFFF"/>
        <w:tblCellMar>
          <w:left w:w="0" w:type="dxa"/>
          <w:right w:w="0" w:type="dxa"/>
        </w:tblCellMar>
        <w:tblLook w:val="04A0" w:firstRow="1" w:lastRow="0" w:firstColumn="1" w:lastColumn="0" w:noHBand="0" w:noVBand="1"/>
      </w:tblPr>
      <w:tblGrid>
        <w:gridCol w:w="646"/>
        <w:gridCol w:w="4533"/>
        <w:gridCol w:w="2683"/>
        <w:gridCol w:w="260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3.</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vezetőinek és az egyes szervezeti egységek vezetőinek neve, beosztása, elérhetősége (telefon- és telefaxszáma, elektronikus levélcíme)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6" w:name="pr623"/>
      <w:bookmarkEnd w:id="6"/>
    </w:p>
    <w:tbl>
      <w:tblPr>
        <w:tblW w:w="0" w:type="auto"/>
        <w:shd w:val="clear" w:color="auto" w:fill="FFFFFF"/>
        <w:tblCellMar>
          <w:left w:w="0" w:type="dxa"/>
          <w:right w:w="0" w:type="dxa"/>
        </w:tblCellMar>
        <w:tblLook w:val="04A0" w:firstRow="1" w:lastRow="0" w:firstColumn="1" w:lastColumn="0" w:noHBand="0" w:noVBand="1"/>
      </w:tblPr>
      <w:tblGrid>
        <w:gridCol w:w="642"/>
        <w:gridCol w:w="4557"/>
        <w:gridCol w:w="2674"/>
        <w:gridCol w:w="2593"/>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4.</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szervezeten belül illetékes ügyfélkapcsolati vezető neve, elérhetősége (telefon- és telefaxszáma, elektronikus levélcíme) és az ügyfélfogadási rend</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7" w:name="pr624"/>
      <w:bookmarkEnd w:id="7"/>
    </w:p>
    <w:tbl>
      <w:tblPr>
        <w:tblW w:w="0" w:type="auto"/>
        <w:shd w:val="clear" w:color="auto" w:fill="FFFFFF"/>
        <w:tblCellMar>
          <w:left w:w="0" w:type="dxa"/>
          <w:right w:w="0" w:type="dxa"/>
        </w:tblCellMar>
        <w:tblLook w:val="04A0" w:firstRow="1" w:lastRow="0" w:firstColumn="1" w:lastColumn="0" w:noHBand="0" w:noVBand="1"/>
      </w:tblPr>
      <w:tblGrid>
        <w:gridCol w:w="647"/>
        <w:gridCol w:w="4524"/>
        <w:gridCol w:w="2687"/>
        <w:gridCol w:w="2608"/>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5.</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Testületi szerv esetén a testület létszáma, összetétele, tagjainak neve, beosztása, elérhetősége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8" w:name="pr625"/>
      <w:bookmarkEnd w:id="8"/>
    </w:p>
    <w:tbl>
      <w:tblPr>
        <w:tblW w:w="0" w:type="auto"/>
        <w:shd w:val="clear" w:color="auto" w:fill="FFFFFF"/>
        <w:tblCellMar>
          <w:left w:w="0" w:type="dxa"/>
          <w:right w:w="0" w:type="dxa"/>
        </w:tblCellMar>
        <w:tblLook w:val="04A0" w:firstRow="1" w:lastRow="0" w:firstColumn="1" w:lastColumn="0" w:noHBand="0" w:noVBand="1"/>
      </w:tblPr>
      <w:tblGrid>
        <w:gridCol w:w="633"/>
        <w:gridCol w:w="4541"/>
        <w:gridCol w:w="2641"/>
        <w:gridCol w:w="2651"/>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6.</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irányítása, felügyelete vagy ellenőrzése alatt álló, vagy alárendeltségében működő más közfeladatot ellátó szervek megnevezése, és 1. pontban meghatározott adatai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9" w:name="pr626"/>
      <w:bookmarkEnd w:id="9"/>
    </w:p>
    <w:tbl>
      <w:tblPr>
        <w:tblW w:w="0" w:type="auto"/>
        <w:shd w:val="clear" w:color="auto" w:fill="FFFFFF"/>
        <w:tblCellMar>
          <w:left w:w="0" w:type="dxa"/>
          <w:right w:w="0" w:type="dxa"/>
        </w:tblCellMar>
        <w:tblLook w:val="04A0" w:firstRow="1" w:lastRow="0" w:firstColumn="1" w:lastColumn="0" w:noHBand="0" w:noVBand="1"/>
      </w:tblPr>
      <w:tblGrid>
        <w:gridCol w:w="636"/>
        <w:gridCol w:w="4512"/>
        <w:gridCol w:w="2654"/>
        <w:gridCol w:w="266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7.</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10" w:name="pr627"/>
      <w:bookmarkEnd w:id="10"/>
    </w:p>
    <w:tbl>
      <w:tblPr>
        <w:tblW w:w="0" w:type="auto"/>
        <w:shd w:val="clear" w:color="auto" w:fill="FFFFFF"/>
        <w:tblCellMar>
          <w:left w:w="0" w:type="dxa"/>
          <w:right w:w="0" w:type="dxa"/>
        </w:tblCellMar>
        <w:tblLook w:val="04A0" w:firstRow="1" w:lastRow="0" w:firstColumn="1" w:lastColumn="0" w:noHBand="0" w:noVBand="1"/>
      </w:tblPr>
      <w:tblGrid>
        <w:gridCol w:w="636"/>
        <w:gridCol w:w="4514"/>
        <w:gridCol w:w="2653"/>
        <w:gridCol w:w="2663"/>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8.</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alapított közalapítványok neve, székhelye, elérhetősége (postai címe, telefon- és telefaxszáma, elektronikus levélcíme), alapító okirata, kezelő szervének tagjai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11" w:name="pr628"/>
      <w:bookmarkEnd w:id="11"/>
    </w:p>
    <w:tbl>
      <w:tblPr>
        <w:tblW w:w="0" w:type="auto"/>
        <w:shd w:val="clear" w:color="auto" w:fill="FFFFFF"/>
        <w:tblCellMar>
          <w:left w:w="0" w:type="dxa"/>
          <w:right w:w="0" w:type="dxa"/>
        </w:tblCellMar>
        <w:tblLook w:val="04A0" w:firstRow="1" w:lastRow="0" w:firstColumn="1" w:lastColumn="0" w:noHBand="0" w:noVBand="1"/>
      </w:tblPr>
      <w:tblGrid>
        <w:gridCol w:w="639"/>
        <w:gridCol w:w="4489"/>
        <w:gridCol w:w="2664"/>
        <w:gridCol w:w="267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9.</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 xml:space="preserve">A közfeladatot ellátó szerv által alapított költségvetési szerv neve, székhelye, a költségvetési szervet alapító jogszabály megjelölése, illetve az azt alapító határozat, a költségvetési </w:t>
            </w:r>
            <w:proofErr w:type="gramStart"/>
            <w:r>
              <w:rPr>
                <w:rFonts w:ascii="Tahoma" w:hAnsi="Tahoma" w:cs="Tahoma"/>
                <w:color w:val="222222"/>
                <w:sz w:val="20"/>
                <w:szCs w:val="20"/>
              </w:rPr>
              <w:t>szerv alapító</w:t>
            </w:r>
            <w:proofErr w:type="gramEnd"/>
            <w:r>
              <w:rPr>
                <w:rFonts w:ascii="Tahoma" w:hAnsi="Tahoma" w:cs="Tahoma"/>
                <w:color w:val="222222"/>
                <w:sz w:val="20"/>
                <w:szCs w:val="20"/>
              </w:rPr>
              <w:t xml:space="preserve"> okirata, vezetője, honlapjának elérhetősége, működési engedélye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12" w:name="pr629"/>
      <w:bookmarkEnd w:id="12"/>
    </w:p>
    <w:tbl>
      <w:tblPr>
        <w:tblW w:w="0" w:type="auto"/>
        <w:shd w:val="clear" w:color="auto" w:fill="FFFFFF"/>
        <w:tblCellMar>
          <w:left w:w="0" w:type="dxa"/>
          <w:right w:w="0" w:type="dxa"/>
        </w:tblCellMar>
        <w:tblLook w:val="04A0" w:firstRow="1" w:lastRow="0" w:firstColumn="1" w:lastColumn="0" w:noHBand="0" w:noVBand="1"/>
      </w:tblPr>
      <w:tblGrid>
        <w:gridCol w:w="663"/>
        <w:gridCol w:w="4480"/>
        <w:gridCol w:w="2656"/>
        <w:gridCol w:w="2667"/>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10.</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alapított lapok neve, a szerkesztőség és kiadó neve és címe, valamint a főszerkesztő neve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13" w:name="pr630"/>
      <w:bookmarkEnd w:id="13"/>
    </w:p>
    <w:tbl>
      <w:tblPr>
        <w:tblW w:w="0" w:type="auto"/>
        <w:shd w:val="clear" w:color="auto" w:fill="FFFFFF"/>
        <w:tblCellMar>
          <w:left w:w="0" w:type="dxa"/>
          <w:right w:w="0" w:type="dxa"/>
        </w:tblCellMar>
        <w:tblLook w:val="04A0" w:firstRow="1" w:lastRow="0" w:firstColumn="1" w:lastColumn="0" w:noHBand="0" w:noVBand="1"/>
      </w:tblPr>
      <w:tblGrid>
        <w:gridCol w:w="662"/>
        <w:gridCol w:w="4488"/>
        <w:gridCol w:w="2653"/>
        <w:gridCol w:w="2663"/>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11.</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 xml:space="preserve">A közfeladatot ellátó szerv felettes, illetve felügyeleti szervének, hatósági döntései </w:t>
            </w:r>
            <w:r>
              <w:rPr>
                <w:rFonts w:ascii="Tahoma" w:hAnsi="Tahoma" w:cs="Tahoma"/>
                <w:color w:val="222222"/>
                <w:sz w:val="20"/>
                <w:szCs w:val="20"/>
              </w:rPr>
              <w:lastRenderedPageBreak/>
              <w:t>tekintetében a fellebbezés elbírálására jogosult szervnek, ennek hiányában a közfeladatot ellátó szerv felett törvényességi ellenőrzést gyakorló szervnek az 1. pontban meghatározott adatai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lastRenderedPageBreak/>
              <w:t xml:space="preserve">A változásokat követően </w:t>
            </w:r>
            <w:r>
              <w:rPr>
                <w:rFonts w:ascii="Tahoma" w:hAnsi="Tahoma" w:cs="Tahoma"/>
                <w:color w:val="222222"/>
                <w:sz w:val="20"/>
                <w:szCs w:val="20"/>
              </w:rPr>
              <w:lastRenderedPageBreak/>
              <w:t>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lastRenderedPageBreak/>
              <w:t xml:space="preserve">Az előző állapot 1 évig </w:t>
            </w:r>
            <w:r>
              <w:rPr>
                <w:rFonts w:ascii="Tahoma" w:hAnsi="Tahoma" w:cs="Tahoma"/>
                <w:color w:val="222222"/>
                <w:sz w:val="20"/>
                <w:szCs w:val="20"/>
              </w:rPr>
              <w:lastRenderedPageBreak/>
              <w:t>archívumban tartásával</w:t>
            </w:r>
          </w:p>
        </w:tc>
      </w:tr>
    </w:tbl>
    <w:p w:rsidR="00563A38" w:rsidRDefault="00563A38" w:rsidP="00563A38">
      <w:pPr>
        <w:pStyle w:val="NormlWeb"/>
        <w:shd w:val="clear" w:color="auto" w:fill="FFFFFF"/>
        <w:spacing w:before="300" w:beforeAutospacing="0" w:after="300" w:afterAutospacing="0"/>
        <w:ind w:left="150" w:right="150"/>
        <w:jc w:val="center"/>
        <w:rPr>
          <w:rFonts w:ascii="Tahoma" w:hAnsi="Tahoma" w:cs="Tahoma"/>
          <w:color w:val="222222"/>
        </w:rPr>
      </w:pPr>
      <w:bookmarkStart w:id="14" w:name="pr631"/>
      <w:bookmarkEnd w:id="14"/>
      <w:r>
        <w:rPr>
          <w:rFonts w:ascii="Tahoma" w:hAnsi="Tahoma" w:cs="Tahoma"/>
          <w:b/>
          <w:bCs/>
          <w:color w:val="222222"/>
        </w:rPr>
        <w:lastRenderedPageBreak/>
        <w:t>II. Tevékenységre, működésre vonatkozó adatok</w:t>
      </w:r>
    </w:p>
    <w:tbl>
      <w:tblPr>
        <w:tblW w:w="0" w:type="auto"/>
        <w:shd w:val="clear" w:color="auto" w:fill="FFFFFF"/>
        <w:tblCellMar>
          <w:left w:w="0" w:type="dxa"/>
          <w:right w:w="0" w:type="dxa"/>
        </w:tblCellMar>
        <w:tblLook w:val="04A0" w:firstRow="1" w:lastRow="0" w:firstColumn="1" w:lastColumn="0" w:noHBand="0" w:noVBand="1"/>
      </w:tblPr>
      <w:tblGrid>
        <w:gridCol w:w="630"/>
        <w:gridCol w:w="4487"/>
        <w:gridCol w:w="2662"/>
        <w:gridCol w:w="2687"/>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bookmarkStart w:id="15" w:name="pr632"/>
            <w:bookmarkEnd w:id="15"/>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Adat</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Frissítés</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Megőrzés</w:t>
            </w:r>
          </w:p>
        </w:tc>
      </w:tr>
    </w:tbl>
    <w:p w:rsidR="00563A38" w:rsidRDefault="00563A38" w:rsidP="00563A38">
      <w:pPr>
        <w:rPr>
          <w:vanish/>
        </w:rPr>
      </w:pPr>
      <w:bookmarkStart w:id="16" w:name="pr633"/>
      <w:bookmarkEnd w:id="16"/>
    </w:p>
    <w:tbl>
      <w:tblPr>
        <w:tblW w:w="0" w:type="auto"/>
        <w:shd w:val="clear" w:color="auto" w:fill="FFFFFF"/>
        <w:tblCellMar>
          <w:left w:w="0" w:type="dxa"/>
          <w:right w:w="0" w:type="dxa"/>
        </w:tblCellMar>
        <w:tblLook w:val="04A0" w:firstRow="1" w:lastRow="0" w:firstColumn="1" w:lastColumn="0" w:noHBand="0" w:noVBand="1"/>
      </w:tblPr>
      <w:tblGrid>
        <w:gridCol w:w="630"/>
        <w:gridCol w:w="4563"/>
        <w:gridCol w:w="2631"/>
        <w:gridCol w:w="2642"/>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17" w:name="pr634"/>
      <w:bookmarkEnd w:id="17"/>
    </w:p>
    <w:tbl>
      <w:tblPr>
        <w:tblW w:w="0" w:type="auto"/>
        <w:shd w:val="clear" w:color="auto" w:fill="FFFFFF"/>
        <w:tblCellMar>
          <w:left w:w="0" w:type="dxa"/>
          <w:right w:w="0" w:type="dxa"/>
        </w:tblCellMar>
        <w:tblLook w:val="04A0" w:firstRow="1" w:lastRow="0" w:firstColumn="1" w:lastColumn="0" w:noHBand="0" w:noVBand="1"/>
      </w:tblPr>
      <w:tblGrid>
        <w:gridCol w:w="665"/>
        <w:gridCol w:w="4549"/>
        <w:gridCol w:w="2667"/>
        <w:gridCol w:w="2585"/>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2.</w:t>
            </w:r>
            <w:hyperlink r:id="rId5" w:anchor="lbj60param" w:history="1">
              <w:r>
                <w:rPr>
                  <w:rStyle w:val="Hiperhivatkozs"/>
                  <w:rFonts w:ascii="Tahoma" w:hAnsi="Tahoma" w:cs="Tahoma"/>
                  <w:color w:val="0072BC"/>
                  <w:sz w:val="15"/>
                  <w:szCs w:val="15"/>
                  <w:vertAlign w:val="superscript"/>
                </w:rPr>
                <w:t>60</w:t>
              </w:r>
            </w:hyperlink>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országos illetékességű szervek, valamint a fővárosi és megyei kormányhivatal esetében a közfeladatot ellátó szerv feladatáról, tevékenységéről szóló tájékoztató magyar és angol nyelven</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18" w:name="pr635"/>
      <w:bookmarkEnd w:id="18"/>
    </w:p>
    <w:tbl>
      <w:tblPr>
        <w:tblW w:w="0" w:type="auto"/>
        <w:shd w:val="clear" w:color="auto" w:fill="FFFFFF"/>
        <w:tblCellMar>
          <w:left w:w="0" w:type="dxa"/>
          <w:right w:w="0" w:type="dxa"/>
        </w:tblCellMar>
        <w:tblLook w:val="04A0" w:firstRow="1" w:lastRow="0" w:firstColumn="1" w:lastColumn="0" w:noHBand="0" w:noVBand="1"/>
      </w:tblPr>
      <w:tblGrid>
        <w:gridCol w:w="636"/>
        <w:gridCol w:w="4476"/>
        <w:gridCol w:w="2692"/>
        <w:gridCol w:w="2662"/>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3.</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helyi önkormányzat önként vállalt feladatai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19" w:name="pr636"/>
      <w:bookmarkEnd w:id="19"/>
    </w:p>
    <w:tbl>
      <w:tblPr>
        <w:tblW w:w="0" w:type="auto"/>
        <w:shd w:val="clear" w:color="auto" w:fill="FFFFFF"/>
        <w:tblCellMar>
          <w:left w:w="0" w:type="dxa"/>
          <w:right w:w="0" w:type="dxa"/>
        </w:tblCellMar>
        <w:tblLook w:val="04A0" w:firstRow="1" w:lastRow="0" w:firstColumn="1" w:lastColumn="0" w:noHBand="0" w:noVBand="1"/>
      </w:tblPr>
      <w:tblGrid>
        <w:gridCol w:w="633"/>
        <w:gridCol w:w="4627"/>
        <w:gridCol w:w="2646"/>
        <w:gridCol w:w="2560"/>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4.</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proofErr w:type="gramStart"/>
            <w:r>
              <w:rPr>
                <w:rFonts w:ascii="Tahoma" w:hAnsi="Tahoma" w:cs="Tahoma"/>
                <w:color w:val="222222"/>
                <w:sz w:val="20"/>
                <w:szCs w:val="20"/>
              </w:rPr>
              <w:t xml:space="preserve">Államigazgatási, önkormányzati, és egyéb hatósági ügyekben </w:t>
            </w:r>
            <w:proofErr w:type="spellStart"/>
            <w:r>
              <w:rPr>
                <w:rFonts w:ascii="Tahoma" w:hAnsi="Tahoma" w:cs="Tahoma"/>
                <w:color w:val="222222"/>
                <w:sz w:val="20"/>
                <w:szCs w:val="20"/>
              </w:rPr>
              <w:t>ügyfajtánként</w:t>
            </w:r>
            <w:proofErr w:type="spellEnd"/>
            <w:r>
              <w:rPr>
                <w:rFonts w:ascii="Tahoma" w:hAnsi="Tahoma" w:cs="Tahoma"/>
                <w:color w:val="222222"/>
                <w:sz w:val="20"/>
                <w:szCs w:val="20"/>
              </w:rPr>
              <w:t xml:space="preserve"> és </w:t>
            </w:r>
            <w:proofErr w:type="spellStart"/>
            <w:r>
              <w:rPr>
                <w:rFonts w:ascii="Tahoma" w:hAnsi="Tahoma" w:cs="Tahoma"/>
                <w:color w:val="222222"/>
                <w:sz w:val="20"/>
                <w:szCs w:val="20"/>
              </w:rPr>
              <w:t>eljárástípusonként</w:t>
            </w:r>
            <w:proofErr w:type="spellEnd"/>
            <w:r>
              <w:rPr>
                <w:rFonts w:ascii="Tahoma" w:hAnsi="Tahoma" w:cs="Tahoma"/>
                <w:color w:val="222222"/>
                <w:sz w:val="20"/>
                <w:szCs w:val="20"/>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Pr>
                <w:rFonts w:ascii="Tahoma" w:hAnsi="Tahoma" w:cs="Tahoma"/>
                <w:color w:val="222222"/>
                <w:sz w:val="20"/>
                <w:szCs w:val="20"/>
              </w:rP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20" w:name="pr637"/>
      <w:bookmarkEnd w:id="20"/>
    </w:p>
    <w:tbl>
      <w:tblPr>
        <w:tblW w:w="0" w:type="auto"/>
        <w:shd w:val="clear" w:color="auto" w:fill="FFFFFF"/>
        <w:tblCellMar>
          <w:left w:w="0" w:type="dxa"/>
          <w:right w:w="0" w:type="dxa"/>
        </w:tblCellMar>
        <w:tblLook w:val="04A0" w:firstRow="1" w:lastRow="0" w:firstColumn="1" w:lastColumn="0" w:noHBand="0" w:noVBand="1"/>
      </w:tblPr>
      <w:tblGrid>
        <w:gridCol w:w="633"/>
        <w:gridCol w:w="4536"/>
        <w:gridCol w:w="2643"/>
        <w:gridCol w:w="265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5.</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21" w:name="pr638"/>
      <w:bookmarkEnd w:id="21"/>
    </w:p>
    <w:tbl>
      <w:tblPr>
        <w:tblW w:w="0" w:type="auto"/>
        <w:shd w:val="clear" w:color="auto" w:fill="FFFFFF"/>
        <w:tblCellMar>
          <w:left w:w="0" w:type="dxa"/>
          <w:right w:w="0" w:type="dxa"/>
        </w:tblCellMar>
        <w:tblLook w:val="04A0" w:firstRow="1" w:lastRow="0" w:firstColumn="1" w:lastColumn="0" w:noHBand="0" w:noVBand="1"/>
      </w:tblPr>
      <w:tblGrid>
        <w:gridCol w:w="633"/>
        <w:gridCol w:w="4546"/>
        <w:gridCol w:w="2638"/>
        <w:gridCol w:w="2649"/>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6.</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w:t>
            </w:r>
            <w:r>
              <w:rPr>
                <w:rFonts w:ascii="Tahoma" w:hAnsi="Tahoma" w:cs="Tahoma"/>
                <w:color w:val="222222"/>
                <w:sz w:val="20"/>
                <w:szCs w:val="20"/>
              </w:rPr>
              <w:lastRenderedPageBreak/>
              <w:t>másolatkészítés költségei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lastRenderedPageBreak/>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22" w:name="pr639"/>
      <w:bookmarkEnd w:id="22"/>
    </w:p>
    <w:tbl>
      <w:tblPr>
        <w:tblW w:w="0" w:type="auto"/>
        <w:shd w:val="clear" w:color="auto" w:fill="FFFFFF"/>
        <w:tblCellMar>
          <w:left w:w="0" w:type="dxa"/>
          <w:right w:w="0" w:type="dxa"/>
        </w:tblCellMar>
        <w:tblLook w:val="04A0" w:firstRow="1" w:lastRow="0" w:firstColumn="1" w:lastColumn="0" w:noHBand="0" w:noVBand="1"/>
      </w:tblPr>
      <w:tblGrid>
        <w:gridCol w:w="635"/>
        <w:gridCol w:w="4477"/>
        <w:gridCol w:w="2692"/>
        <w:gridCol w:w="2662"/>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7.</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nyilvános kiadványainak címe, témája, a hozzáférés módja, a kiadvány ingyenessége, illetve a költségtérítés mértéke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23" w:name="pr640"/>
      <w:bookmarkEnd w:id="23"/>
    </w:p>
    <w:tbl>
      <w:tblPr>
        <w:tblW w:w="0" w:type="auto"/>
        <w:shd w:val="clear" w:color="auto" w:fill="FFFFFF"/>
        <w:tblCellMar>
          <w:left w:w="0" w:type="dxa"/>
          <w:right w:w="0" w:type="dxa"/>
        </w:tblCellMar>
        <w:tblLook w:val="04A0" w:firstRow="1" w:lastRow="0" w:firstColumn="1" w:lastColumn="0" w:noHBand="0" w:noVBand="1"/>
      </w:tblPr>
      <w:tblGrid>
        <w:gridCol w:w="636"/>
        <w:gridCol w:w="4512"/>
        <w:gridCol w:w="2654"/>
        <w:gridCol w:w="266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8.</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24" w:name="pr641"/>
      <w:bookmarkEnd w:id="24"/>
    </w:p>
    <w:tbl>
      <w:tblPr>
        <w:tblW w:w="0" w:type="auto"/>
        <w:shd w:val="clear" w:color="auto" w:fill="FFFFFF"/>
        <w:tblCellMar>
          <w:left w:w="0" w:type="dxa"/>
          <w:right w:w="0" w:type="dxa"/>
        </w:tblCellMar>
        <w:tblLook w:val="04A0" w:firstRow="1" w:lastRow="0" w:firstColumn="1" w:lastColumn="0" w:noHBand="0" w:noVBand="1"/>
      </w:tblPr>
      <w:tblGrid>
        <w:gridCol w:w="627"/>
        <w:gridCol w:w="4566"/>
        <w:gridCol w:w="2638"/>
        <w:gridCol w:w="2635"/>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9.</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törvény alapján közzéteendő jogszabálytervezetek és kapcsolódó dokumentumok; a helyi önkormányzat képviselő-testületének nyilvános ülésére benyújtott előterjesztések a benyújtás időpontjától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Törvény eltérő rendelkezése hiányában a benyújtás időpontját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25" w:name="pr642"/>
      <w:bookmarkEnd w:id="25"/>
    </w:p>
    <w:tbl>
      <w:tblPr>
        <w:tblW w:w="0" w:type="auto"/>
        <w:shd w:val="clear" w:color="auto" w:fill="FFFFFF"/>
        <w:tblCellMar>
          <w:left w:w="0" w:type="dxa"/>
          <w:right w:w="0" w:type="dxa"/>
        </w:tblCellMar>
        <w:tblLook w:val="04A0" w:firstRow="1" w:lastRow="0" w:firstColumn="1" w:lastColumn="0" w:noHBand="0" w:noVBand="1"/>
      </w:tblPr>
      <w:tblGrid>
        <w:gridCol w:w="660"/>
        <w:gridCol w:w="4470"/>
        <w:gridCol w:w="2678"/>
        <w:gridCol w:w="2658"/>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10.</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közzétett hirdetmények, közlemények</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Folyamatosan</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Legalább 1 évig</w:t>
            </w:r>
            <w:r>
              <w:rPr>
                <w:rFonts w:ascii="Tahoma" w:hAnsi="Tahoma" w:cs="Tahoma"/>
                <w:color w:val="222222"/>
                <w:sz w:val="20"/>
                <w:szCs w:val="20"/>
              </w:rPr>
              <w:br/>
              <w:t>archívumban tartásával</w:t>
            </w:r>
          </w:p>
        </w:tc>
      </w:tr>
    </w:tbl>
    <w:p w:rsidR="00563A38" w:rsidRDefault="00563A38" w:rsidP="00563A38">
      <w:pPr>
        <w:rPr>
          <w:vanish/>
        </w:rPr>
      </w:pPr>
      <w:bookmarkStart w:id="26" w:name="pr643"/>
      <w:bookmarkEnd w:id="26"/>
    </w:p>
    <w:tbl>
      <w:tblPr>
        <w:tblW w:w="0" w:type="auto"/>
        <w:shd w:val="clear" w:color="auto" w:fill="FFFFFF"/>
        <w:tblCellMar>
          <w:left w:w="0" w:type="dxa"/>
          <w:right w:w="0" w:type="dxa"/>
        </w:tblCellMar>
        <w:tblLook w:val="04A0" w:firstRow="1" w:lastRow="0" w:firstColumn="1" w:lastColumn="0" w:noHBand="0" w:noVBand="1"/>
      </w:tblPr>
      <w:tblGrid>
        <w:gridCol w:w="663"/>
        <w:gridCol w:w="4448"/>
        <w:gridCol w:w="2687"/>
        <w:gridCol w:w="2668"/>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11.</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kiírt pályázatok szakmai leírása, azok eredményei és indokolásuk</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Folyamatosan</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27" w:name="pr644"/>
      <w:bookmarkEnd w:id="27"/>
    </w:p>
    <w:tbl>
      <w:tblPr>
        <w:tblW w:w="0" w:type="auto"/>
        <w:shd w:val="clear" w:color="auto" w:fill="FFFFFF"/>
        <w:tblCellMar>
          <w:left w:w="0" w:type="dxa"/>
          <w:right w:w="0" w:type="dxa"/>
        </w:tblCellMar>
        <w:tblLook w:val="04A0" w:firstRow="1" w:lastRow="0" w:firstColumn="1" w:lastColumn="0" w:noHBand="0" w:noVBand="1"/>
      </w:tblPr>
      <w:tblGrid>
        <w:gridCol w:w="652"/>
        <w:gridCol w:w="4524"/>
        <w:gridCol w:w="2663"/>
        <w:gridCol w:w="2627"/>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12.</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szervnél végzett alaptevékenységgel kapcsolatos vizsgálatok, ellenőrzések nyilvános megállapításai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vizsgálatról szóló</w:t>
            </w:r>
            <w:r>
              <w:rPr>
                <w:rFonts w:ascii="Tahoma" w:hAnsi="Tahoma" w:cs="Tahoma"/>
                <w:color w:val="222222"/>
                <w:sz w:val="20"/>
                <w:szCs w:val="20"/>
              </w:rPr>
              <w:br/>
              <w:t>jelentés</w:t>
            </w:r>
            <w:r>
              <w:rPr>
                <w:rFonts w:ascii="Tahoma" w:hAnsi="Tahoma" w:cs="Tahoma"/>
                <w:color w:val="222222"/>
                <w:sz w:val="20"/>
                <w:szCs w:val="20"/>
              </w:rPr>
              <w:br/>
              <w:t>megismerését</w:t>
            </w:r>
            <w:r>
              <w:rPr>
                <w:rFonts w:ascii="Tahoma" w:hAnsi="Tahoma" w:cs="Tahoma"/>
                <w:color w:val="222222"/>
                <w:sz w:val="20"/>
                <w:szCs w:val="20"/>
              </w:rPr>
              <w:br/>
              <w:t>követően</w:t>
            </w:r>
            <w:r>
              <w:rPr>
                <w:rFonts w:ascii="Tahoma" w:hAnsi="Tahoma" w:cs="Tahoma"/>
                <w:color w:val="222222"/>
                <w:sz w:val="20"/>
                <w:szCs w:val="20"/>
              </w:rPr>
              <w:br/>
              <w:t>haladéktalanul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28" w:name="pr645"/>
      <w:bookmarkEnd w:id="28"/>
    </w:p>
    <w:tbl>
      <w:tblPr>
        <w:tblW w:w="0" w:type="auto"/>
        <w:shd w:val="clear" w:color="auto" w:fill="FFFFFF"/>
        <w:tblCellMar>
          <w:left w:w="0" w:type="dxa"/>
          <w:right w:w="0" w:type="dxa"/>
        </w:tblCellMar>
        <w:tblLook w:val="04A0" w:firstRow="1" w:lastRow="0" w:firstColumn="1" w:lastColumn="0" w:noHBand="0" w:noVBand="1"/>
      </w:tblPr>
      <w:tblGrid>
        <w:gridCol w:w="664"/>
        <w:gridCol w:w="4520"/>
        <w:gridCol w:w="2702"/>
        <w:gridCol w:w="2580"/>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13.</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közérdekű adatok megismerésére irányuló igények intézésének rendje, az illetékes szervezeti egység neve, elérhetősége, s ahol kijelölésre kerül, az adatvédelmi felelős, vagy az információs jogokkal foglalkozó személy neve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29" w:name="pr646"/>
      <w:bookmarkEnd w:id="29"/>
    </w:p>
    <w:tbl>
      <w:tblPr>
        <w:tblW w:w="0" w:type="auto"/>
        <w:shd w:val="clear" w:color="auto" w:fill="FFFFFF"/>
        <w:tblCellMar>
          <w:left w:w="0" w:type="dxa"/>
          <w:right w:w="0" w:type="dxa"/>
        </w:tblCellMar>
        <w:tblLook w:val="04A0" w:firstRow="1" w:lastRow="0" w:firstColumn="1" w:lastColumn="0" w:noHBand="0" w:noVBand="1"/>
      </w:tblPr>
      <w:tblGrid>
        <w:gridCol w:w="659"/>
        <w:gridCol w:w="4480"/>
        <w:gridCol w:w="2679"/>
        <w:gridCol w:w="2648"/>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14.</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tevékenységére vonatkozó, jogszabályon alapuló statisztikai adatgyűjtés eredményei, időbeli változásuk</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30" w:name="pr647"/>
      <w:bookmarkEnd w:id="30"/>
    </w:p>
    <w:tbl>
      <w:tblPr>
        <w:tblW w:w="0" w:type="auto"/>
        <w:shd w:val="clear" w:color="auto" w:fill="FFFFFF"/>
        <w:tblCellMar>
          <w:left w:w="0" w:type="dxa"/>
          <w:right w:w="0" w:type="dxa"/>
        </w:tblCellMar>
        <w:tblLook w:val="04A0" w:firstRow="1" w:lastRow="0" w:firstColumn="1" w:lastColumn="0" w:noHBand="0" w:noVBand="1"/>
      </w:tblPr>
      <w:tblGrid>
        <w:gridCol w:w="658"/>
        <w:gridCol w:w="4484"/>
        <w:gridCol w:w="2677"/>
        <w:gridCol w:w="2647"/>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15.</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közérdekű adatokkal kapcsolatos kötelező statisztikai adatszolgáltatás adott szervre vonatkozó adatai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31" w:name="pr648"/>
      <w:bookmarkEnd w:id="31"/>
    </w:p>
    <w:tbl>
      <w:tblPr>
        <w:tblW w:w="0" w:type="auto"/>
        <w:shd w:val="clear" w:color="auto" w:fill="FFFFFF"/>
        <w:tblCellMar>
          <w:left w:w="0" w:type="dxa"/>
          <w:right w:w="0" w:type="dxa"/>
        </w:tblCellMar>
        <w:tblLook w:val="04A0" w:firstRow="1" w:lastRow="0" w:firstColumn="1" w:lastColumn="0" w:noHBand="0" w:noVBand="1"/>
      </w:tblPr>
      <w:tblGrid>
        <w:gridCol w:w="659"/>
        <w:gridCol w:w="4469"/>
        <w:gridCol w:w="2684"/>
        <w:gridCol w:w="265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16.</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Azon közérdekű adatok hasznosítására irányuló szerződések listája, amelyekben a közfeladatot ellátó szerv az egyik szerződő fél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32" w:name="pr649"/>
      <w:bookmarkEnd w:id="32"/>
    </w:p>
    <w:tbl>
      <w:tblPr>
        <w:tblW w:w="0" w:type="auto"/>
        <w:shd w:val="clear" w:color="auto" w:fill="FFFFFF"/>
        <w:tblCellMar>
          <w:left w:w="0" w:type="dxa"/>
          <w:right w:w="0" w:type="dxa"/>
        </w:tblCellMar>
        <w:tblLook w:val="04A0" w:firstRow="1" w:lastRow="0" w:firstColumn="1" w:lastColumn="0" w:noHBand="0" w:noVBand="1"/>
      </w:tblPr>
      <w:tblGrid>
        <w:gridCol w:w="660"/>
        <w:gridCol w:w="4503"/>
        <w:gridCol w:w="2646"/>
        <w:gridCol w:w="2657"/>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17.</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kezelésében lévő közérdekű adatok felhasználására, hasznosítására vonatkozó általános szerződési feltételek</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33" w:name="pr650"/>
      <w:bookmarkEnd w:id="33"/>
    </w:p>
    <w:tbl>
      <w:tblPr>
        <w:tblW w:w="0" w:type="auto"/>
        <w:shd w:val="clear" w:color="auto" w:fill="FFFFFF"/>
        <w:tblCellMar>
          <w:left w:w="0" w:type="dxa"/>
          <w:right w:w="0" w:type="dxa"/>
        </w:tblCellMar>
        <w:tblLook w:val="04A0" w:firstRow="1" w:lastRow="0" w:firstColumn="1" w:lastColumn="0" w:noHBand="0" w:noVBand="1"/>
      </w:tblPr>
      <w:tblGrid>
        <w:gridCol w:w="670"/>
        <w:gridCol w:w="4506"/>
        <w:gridCol w:w="2685"/>
        <w:gridCol w:w="2605"/>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18.</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szervre vonatkozó különös és egyedi közzétételi lista</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34" w:name="pr651"/>
      <w:bookmarkEnd w:id="34"/>
    </w:p>
    <w:tbl>
      <w:tblPr>
        <w:tblW w:w="0" w:type="auto"/>
        <w:shd w:val="clear" w:color="auto" w:fill="FFFFFF"/>
        <w:tblCellMar>
          <w:left w:w="0" w:type="dxa"/>
          <w:right w:w="0" w:type="dxa"/>
        </w:tblCellMar>
        <w:tblLook w:val="04A0" w:firstRow="1" w:lastRow="0" w:firstColumn="1" w:lastColumn="0" w:noHBand="0" w:noVBand="1"/>
      </w:tblPr>
      <w:tblGrid>
        <w:gridCol w:w="655"/>
        <w:gridCol w:w="4540"/>
        <w:gridCol w:w="2630"/>
        <w:gridCol w:w="2641"/>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19.</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kezelésében levő, a közadatok újrahasznosításáról szóló törvény szerint újrahasznosítás céljára elérhető közadatok listája, valamint azok rendelkezésre álló formátuma</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 15 napon belül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1 évig archívumban tartásával</w:t>
            </w:r>
          </w:p>
        </w:tc>
      </w:tr>
    </w:tbl>
    <w:p w:rsidR="00563A38" w:rsidRDefault="00563A38" w:rsidP="00563A38">
      <w:pPr>
        <w:rPr>
          <w:vanish/>
        </w:rPr>
      </w:pPr>
      <w:bookmarkStart w:id="35" w:name="pr652"/>
      <w:bookmarkEnd w:id="35"/>
    </w:p>
    <w:tbl>
      <w:tblPr>
        <w:tblW w:w="0" w:type="auto"/>
        <w:shd w:val="clear" w:color="auto" w:fill="FFFFFF"/>
        <w:tblCellMar>
          <w:left w:w="0" w:type="dxa"/>
          <w:right w:w="0" w:type="dxa"/>
        </w:tblCellMar>
        <w:tblLook w:val="04A0" w:firstRow="1" w:lastRow="0" w:firstColumn="1" w:lastColumn="0" w:noHBand="0" w:noVBand="1"/>
      </w:tblPr>
      <w:tblGrid>
        <w:gridCol w:w="662"/>
        <w:gridCol w:w="4576"/>
        <w:gridCol w:w="2656"/>
        <w:gridCol w:w="2572"/>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20.</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 xml:space="preserve">a 19. sor szerinti közadatok újrahasznosítására vonatkozó általános szerződési feltételek </w:t>
            </w:r>
            <w:r>
              <w:rPr>
                <w:rFonts w:ascii="Tahoma" w:hAnsi="Tahoma" w:cs="Tahoma"/>
                <w:color w:val="222222"/>
                <w:sz w:val="20"/>
                <w:szCs w:val="20"/>
              </w:rPr>
              <w:lastRenderedPageBreak/>
              <w:t>elektronikusan szerkeszthető változata</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lastRenderedPageBreak/>
              <w:t>A változásokat követő 15 napon belül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36" w:name="pr653"/>
      <w:bookmarkEnd w:id="36"/>
    </w:p>
    <w:tbl>
      <w:tblPr>
        <w:tblW w:w="0" w:type="auto"/>
        <w:shd w:val="clear" w:color="auto" w:fill="FFFFFF"/>
        <w:tblCellMar>
          <w:left w:w="0" w:type="dxa"/>
          <w:right w:w="0" w:type="dxa"/>
        </w:tblCellMar>
        <w:tblLook w:val="04A0" w:firstRow="1" w:lastRow="0" w:firstColumn="1" w:lastColumn="0" w:noHBand="0" w:noVBand="1"/>
      </w:tblPr>
      <w:tblGrid>
        <w:gridCol w:w="666"/>
        <w:gridCol w:w="4540"/>
        <w:gridCol w:w="2671"/>
        <w:gridCol w:w="2589"/>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21.</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19. sor szerinti közadatok újrahasznosítás céljából történő rendelkezésre bocsátásért fizetendő díjak általános jegyzéke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 15 napon belül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37" w:name="pr654"/>
      <w:bookmarkEnd w:id="37"/>
    </w:p>
    <w:tbl>
      <w:tblPr>
        <w:tblW w:w="0" w:type="auto"/>
        <w:shd w:val="clear" w:color="auto" w:fill="FFFFFF"/>
        <w:tblCellMar>
          <w:left w:w="0" w:type="dxa"/>
          <w:right w:w="0" w:type="dxa"/>
        </w:tblCellMar>
        <w:tblLook w:val="04A0" w:firstRow="1" w:lastRow="0" w:firstColumn="1" w:lastColumn="0" w:noHBand="0" w:noVBand="1"/>
      </w:tblPr>
      <w:tblGrid>
        <w:gridCol w:w="662"/>
        <w:gridCol w:w="4583"/>
        <w:gridCol w:w="2653"/>
        <w:gridCol w:w="2568"/>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22.</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közadatok újrahasznosításáról szóló törvény szerinti jogorvoslati tájékoztatás</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 15 napon belül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rPr>
          <w:vanish/>
        </w:rPr>
      </w:pPr>
      <w:bookmarkStart w:id="38" w:name="pr655"/>
      <w:bookmarkEnd w:id="38"/>
    </w:p>
    <w:tbl>
      <w:tblPr>
        <w:tblW w:w="0" w:type="auto"/>
        <w:shd w:val="clear" w:color="auto" w:fill="FFFFFF"/>
        <w:tblCellMar>
          <w:left w:w="0" w:type="dxa"/>
          <w:right w:w="0" w:type="dxa"/>
        </w:tblCellMar>
        <w:tblLook w:val="04A0" w:firstRow="1" w:lastRow="0" w:firstColumn="1" w:lastColumn="0" w:noHBand="0" w:noVBand="1"/>
      </w:tblPr>
      <w:tblGrid>
        <w:gridCol w:w="662"/>
        <w:gridCol w:w="4583"/>
        <w:gridCol w:w="2653"/>
        <w:gridCol w:w="2568"/>
      </w:tblGrid>
      <w:tr w:rsidR="00563A38" w:rsidTr="00563A38">
        <w:tc>
          <w:tcPr>
            <w:tcW w:w="780" w:type="dxa"/>
            <w:shd w:val="clear" w:color="auto" w:fill="FFFFFF"/>
            <w:vAlign w:val="center"/>
            <w:hideMark/>
          </w:tcPr>
          <w:p w:rsidR="00563A38" w:rsidRDefault="00563A38" w:rsidP="00563A38">
            <w:pPr>
              <w:spacing w:line="240" w:lineRule="atLeast"/>
              <w:rPr>
                <w:rFonts w:ascii="Tahoma" w:hAnsi="Tahoma" w:cs="Tahoma"/>
                <w:color w:val="222222"/>
                <w:sz w:val="20"/>
                <w:szCs w:val="20"/>
              </w:rPr>
            </w:pPr>
            <w:r>
              <w:rPr>
                <w:rFonts w:ascii="Tahoma" w:hAnsi="Tahoma" w:cs="Tahoma"/>
                <w:color w:val="222222"/>
                <w:sz w:val="20"/>
                <w:szCs w:val="20"/>
              </w:rPr>
              <w:t>23.</w:t>
            </w:r>
            <w:r>
              <w:rPr>
                <w:rFonts w:ascii="Tahoma" w:hAnsi="Tahoma" w:cs="Tahoma"/>
                <w:color w:val="222222"/>
                <w:sz w:val="20"/>
                <w:szCs w:val="20"/>
              </w:rPr>
              <w:t xml:space="preserve"> </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 15 napon belül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előző állapot törlendő</w:t>
            </w:r>
          </w:p>
        </w:tc>
      </w:tr>
    </w:tbl>
    <w:p w:rsidR="00563A38" w:rsidRDefault="00563A38" w:rsidP="00563A38">
      <w:pPr>
        <w:pStyle w:val="NormlWeb"/>
        <w:shd w:val="clear" w:color="auto" w:fill="FFFFFF"/>
        <w:spacing w:before="300" w:beforeAutospacing="0" w:after="300" w:afterAutospacing="0"/>
        <w:ind w:left="150" w:right="150"/>
        <w:jc w:val="center"/>
        <w:rPr>
          <w:rFonts w:ascii="Tahoma" w:hAnsi="Tahoma" w:cs="Tahoma"/>
          <w:color w:val="222222"/>
        </w:rPr>
      </w:pPr>
      <w:bookmarkStart w:id="39" w:name="pr656"/>
      <w:bookmarkEnd w:id="39"/>
      <w:r>
        <w:rPr>
          <w:rFonts w:ascii="Tahoma" w:hAnsi="Tahoma" w:cs="Tahoma"/>
          <w:b/>
          <w:bCs/>
          <w:color w:val="222222"/>
        </w:rPr>
        <w:t>III. Gazdálkodási adatok</w:t>
      </w:r>
    </w:p>
    <w:tbl>
      <w:tblPr>
        <w:tblW w:w="0" w:type="auto"/>
        <w:shd w:val="clear" w:color="auto" w:fill="FFFFFF"/>
        <w:tblCellMar>
          <w:left w:w="0" w:type="dxa"/>
          <w:right w:w="0" w:type="dxa"/>
        </w:tblCellMar>
        <w:tblLook w:val="04A0" w:firstRow="1" w:lastRow="0" w:firstColumn="1" w:lastColumn="0" w:noHBand="0" w:noVBand="1"/>
      </w:tblPr>
      <w:tblGrid>
        <w:gridCol w:w="630"/>
        <w:gridCol w:w="4487"/>
        <w:gridCol w:w="2662"/>
        <w:gridCol w:w="2687"/>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bookmarkStart w:id="40" w:name="pr657"/>
            <w:bookmarkEnd w:id="40"/>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Adat</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Frissítés</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Megőrzés</w:t>
            </w:r>
          </w:p>
        </w:tc>
      </w:tr>
    </w:tbl>
    <w:p w:rsidR="00563A38" w:rsidRDefault="00563A38" w:rsidP="00563A38">
      <w:pPr>
        <w:rPr>
          <w:vanish/>
        </w:rPr>
      </w:pPr>
      <w:bookmarkStart w:id="41" w:name="pr658"/>
      <w:bookmarkEnd w:id="41"/>
    </w:p>
    <w:tbl>
      <w:tblPr>
        <w:tblW w:w="0" w:type="auto"/>
        <w:shd w:val="clear" w:color="auto" w:fill="FFFFFF"/>
        <w:tblCellMar>
          <w:left w:w="0" w:type="dxa"/>
          <w:right w:w="0" w:type="dxa"/>
        </w:tblCellMar>
        <w:tblLook w:val="04A0" w:firstRow="1" w:lastRow="0" w:firstColumn="1" w:lastColumn="0" w:noHBand="0" w:noVBand="1"/>
      </w:tblPr>
      <w:tblGrid>
        <w:gridCol w:w="628"/>
        <w:gridCol w:w="4523"/>
        <w:gridCol w:w="2673"/>
        <w:gridCol w:w="2642"/>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l.</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éves költségvetése, számviteli törvény szerint beszámolója vagy éves költségvetés beszámolója</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változásokat követően azonnal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közzétételt követő 10 évig</w:t>
            </w:r>
          </w:p>
        </w:tc>
      </w:tr>
    </w:tbl>
    <w:p w:rsidR="00563A38" w:rsidRDefault="00563A38" w:rsidP="00563A38">
      <w:pPr>
        <w:rPr>
          <w:vanish/>
        </w:rPr>
      </w:pPr>
      <w:bookmarkStart w:id="42" w:name="pr659"/>
      <w:bookmarkEnd w:id="42"/>
    </w:p>
    <w:tbl>
      <w:tblPr>
        <w:tblW w:w="0" w:type="auto"/>
        <w:shd w:val="clear" w:color="auto" w:fill="FFFFFF"/>
        <w:tblCellMar>
          <w:left w:w="0" w:type="dxa"/>
          <w:right w:w="0" w:type="dxa"/>
        </w:tblCellMar>
        <w:tblLook w:val="04A0" w:firstRow="1" w:lastRow="0" w:firstColumn="1" w:lastColumn="0" w:noHBand="0" w:noVBand="1"/>
      </w:tblPr>
      <w:tblGrid>
        <w:gridCol w:w="628"/>
        <w:gridCol w:w="4494"/>
        <w:gridCol w:w="2669"/>
        <w:gridCol w:w="2675"/>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2.</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külön jogszabályban meghatározott ideig, de legalább 1 évig archívumban tartásával</w:t>
            </w:r>
          </w:p>
        </w:tc>
      </w:tr>
    </w:tbl>
    <w:p w:rsidR="00563A38" w:rsidRDefault="00563A38" w:rsidP="00563A38">
      <w:pPr>
        <w:rPr>
          <w:vanish/>
        </w:rPr>
      </w:pPr>
      <w:bookmarkStart w:id="43" w:name="pr660"/>
      <w:bookmarkEnd w:id="43"/>
    </w:p>
    <w:tbl>
      <w:tblPr>
        <w:tblW w:w="0" w:type="auto"/>
        <w:shd w:val="clear" w:color="auto" w:fill="FFFFFF"/>
        <w:tblCellMar>
          <w:left w:w="0" w:type="dxa"/>
          <w:right w:w="0" w:type="dxa"/>
        </w:tblCellMar>
        <w:tblLook w:val="04A0" w:firstRow="1" w:lastRow="0" w:firstColumn="1" w:lastColumn="0" w:noHBand="0" w:noVBand="1"/>
      </w:tblPr>
      <w:tblGrid>
        <w:gridCol w:w="626"/>
        <w:gridCol w:w="4612"/>
        <w:gridCol w:w="2644"/>
        <w:gridCol w:w="258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3.</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döntés meghozatalát követő hatvanadik napig</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közzétételt követő 5 évig</w:t>
            </w:r>
          </w:p>
        </w:tc>
      </w:tr>
    </w:tbl>
    <w:p w:rsidR="00563A38" w:rsidRDefault="00563A38" w:rsidP="00563A38">
      <w:pPr>
        <w:rPr>
          <w:vanish/>
        </w:rPr>
      </w:pPr>
      <w:bookmarkStart w:id="44" w:name="pr661"/>
      <w:bookmarkEnd w:id="44"/>
    </w:p>
    <w:tbl>
      <w:tblPr>
        <w:tblW w:w="0" w:type="auto"/>
        <w:shd w:val="clear" w:color="auto" w:fill="FFFFFF"/>
        <w:tblCellMar>
          <w:left w:w="0" w:type="dxa"/>
          <w:right w:w="0" w:type="dxa"/>
        </w:tblCellMar>
        <w:tblLook w:val="04A0" w:firstRow="1" w:lastRow="0" w:firstColumn="1" w:lastColumn="0" w:noHBand="0" w:noVBand="1"/>
      </w:tblPr>
      <w:tblGrid>
        <w:gridCol w:w="629"/>
        <w:gridCol w:w="4588"/>
        <w:gridCol w:w="2654"/>
        <w:gridCol w:w="2595"/>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4.</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proofErr w:type="gramStart"/>
            <w:r>
              <w:rPr>
                <w:rFonts w:ascii="Tahoma" w:hAnsi="Tahoma" w:cs="Tahoma"/>
                <w:color w:val="222222"/>
                <w:sz w:val="20"/>
                <w:szCs w:val="20"/>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w:t>
            </w:r>
            <w:proofErr w:type="gramEnd"/>
            <w:r>
              <w:rPr>
                <w:rFonts w:ascii="Tahoma" w:hAnsi="Tahoma" w:cs="Tahoma"/>
                <w:color w:val="222222"/>
                <w:sz w:val="20"/>
                <w:szCs w:val="20"/>
              </w:rPr>
              <w:t xml:space="preserve"> közvetlenül összefüggő beszerzések adatai, és a minősített adatok kivételével</w:t>
            </w:r>
            <w:r>
              <w:rPr>
                <w:rFonts w:ascii="Tahoma" w:hAnsi="Tahoma" w:cs="Tahoma"/>
                <w:color w:val="222222"/>
                <w:sz w:val="20"/>
                <w:szCs w:val="20"/>
              </w:rPr>
              <w:br/>
            </w:r>
            <w:proofErr w:type="gramStart"/>
            <w:r>
              <w:rPr>
                <w:rFonts w:ascii="Tahoma" w:hAnsi="Tahoma" w:cs="Tahoma"/>
                <w:color w:val="222222"/>
                <w:sz w:val="20"/>
                <w:szCs w:val="20"/>
              </w:rPr>
              <w:t>A</w:t>
            </w:r>
            <w:proofErr w:type="gramEnd"/>
            <w:r>
              <w:rPr>
                <w:rFonts w:ascii="Tahoma" w:hAnsi="Tahoma" w:cs="Tahoma"/>
                <w:color w:val="222222"/>
                <w:sz w:val="20"/>
                <w:szCs w:val="20"/>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w:t>
            </w:r>
            <w:r>
              <w:rPr>
                <w:rFonts w:ascii="Tahoma" w:hAnsi="Tahoma" w:cs="Tahoma"/>
                <w:color w:val="222222"/>
                <w:sz w:val="20"/>
                <w:szCs w:val="20"/>
              </w:rPr>
              <w:lastRenderedPageBreak/>
              <w:t>kiszámításakor az ellenszolgáltatás egy évre számított összegét kell alapul venni. Az egy költségvetési évben ugyanazon szerződő féllel kötött azonos tárgyú szerződések értékét egybe kell számítani</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lastRenderedPageBreak/>
              <w:t>A döntés meghozatalát követő hatvanadik napig</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közzétételt követő 5 évig</w:t>
            </w:r>
          </w:p>
        </w:tc>
      </w:tr>
    </w:tbl>
    <w:p w:rsidR="00563A38" w:rsidRDefault="00563A38" w:rsidP="00563A38">
      <w:pPr>
        <w:rPr>
          <w:vanish/>
        </w:rPr>
      </w:pPr>
      <w:bookmarkStart w:id="45" w:name="pr662"/>
      <w:bookmarkEnd w:id="45"/>
    </w:p>
    <w:tbl>
      <w:tblPr>
        <w:tblW w:w="0" w:type="auto"/>
        <w:shd w:val="clear" w:color="auto" w:fill="FFFFFF"/>
        <w:tblCellMar>
          <w:left w:w="0" w:type="dxa"/>
          <w:right w:w="0" w:type="dxa"/>
        </w:tblCellMar>
        <w:tblLook w:val="04A0" w:firstRow="1" w:lastRow="0" w:firstColumn="1" w:lastColumn="0" w:noHBand="0" w:noVBand="1"/>
      </w:tblPr>
      <w:tblGrid>
        <w:gridCol w:w="633"/>
        <w:gridCol w:w="4463"/>
        <w:gridCol w:w="2682"/>
        <w:gridCol w:w="2688"/>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5.</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koncesszióról szóló törvényben meghatározott nyilvános adatok (pályázati kiírások, pályázók adatai, az elbírálásról készített emlékeztetők, pályázat eredménye)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külön jogszabályban meghatározott ideig, de legalább 1 évig archívumban tartásával</w:t>
            </w:r>
          </w:p>
        </w:tc>
      </w:tr>
    </w:tbl>
    <w:p w:rsidR="00563A38" w:rsidRDefault="00563A38" w:rsidP="00563A38">
      <w:pPr>
        <w:rPr>
          <w:vanish/>
        </w:rPr>
      </w:pPr>
      <w:bookmarkStart w:id="46" w:name="pr663"/>
      <w:bookmarkEnd w:id="46"/>
    </w:p>
    <w:tbl>
      <w:tblPr>
        <w:tblW w:w="0" w:type="auto"/>
        <w:shd w:val="clear" w:color="auto" w:fill="FFFFFF"/>
        <w:tblCellMar>
          <w:left w:w="0" w:type="dxa"/>
          <w:right w:w="0" w:type="dxa"/>
        </w:tblCellMar>
        <w:tblLook w:val="04A0" w:firstRow="1" w:lastRow="0" w:firstColumn="1" w:lastColumn="0" w:noHBand="0" w:noVBand="1"/>
      </w:tblPr>
      <w:tblGrid>
        <w:gridCol w:w="625"/>
        <w:gridCol w:w="4519"/>
        <w:gridCol w:w="2658"/>
        <w:gridCol w:w="2664"/>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6.</w:t>
            </w:r>
            <w:bookmarkStart w:id="47" w:name="_GoBack"/>
            <w:bookmarkEnd w:id="47"/>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 külön jogszabályban meghatározott ideig, de legalább 1 évig archívumban tartásával</w:t>
            </w:r>
          </w:p>
        </w:tc>
      </w:tr>
    </w:tbl>
    <w:p w:rsidR="00563A38" w:rsidRDefault="00563A38" w:rsidP="00563A38">
      <w:pPr>
        <w:rPr>
          <w:vanish/>
        </w:rPr>
      </w:pPr>
      <w:bookmarkStart w:id="48" w:name="pr664"/>
      <w:bookmarkEnd w:id="48"/>
    </w:p>
    <w:tbl>
      <w:tblPr>
        <w:tblW w:w="0" w:type="auto"/>
        <w:shd w:val="clear" w:color="auto" w:fill="FFFFFF"/>
        <w:tblCellMar>
          <w:left w:w="0" w:type="dxa"/>
          <w:right w:w="0" w:type="dxa"/>
        </w:tblCellMar>
        <w:tblLook w:val="04A0" w:firstRow="1" w:lastRow="0" w:firstColumn="1" w:lastColumn="0" w:noHBand="0" w:noVBand="1"/>
      </w:tblPr>
      <w:tblGrid>
        <w:gridCol w:w="636"/>
        <w:gridCol w:w="4480"/>
        <w:gridCol w:w="2690"/>
        <w:gridCol w:w="2660"/>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7.</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Az Európai Unió támogatásával megvalósuló fejlesztések leírása, az azokra vonatkozó szerződések</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Legalább 1 évig</w:t>
            </w:r>
            <w:r>
              <w:rPr>
                <w:rFonts w:ascii="Tahoma" w:hAnsi="Tahoma" w:cs="Tahoma"/>
                <w:color w:val="222222"/>
                <w:sz w:val="20"/>
                <w:szCs w:val="20"/>
              </w:rPr>
              <w:br/>
              <w:t>archívumban tartásával</w:t>
            </w:r>
          </w:p>
        </w:tc>
      </w:tr>
    </w:tbl>
    <w:p w:rsidR="00563A38" w:rsidRDefault="00563A38" w:rsidP="00563A38">
      <w:pPr>
        <w:rPr>
          <w:vanish/>
        </w:rPr>
      </w:pPr>
      <w:bookmarkStart w:id="49" w:name="pr665"/>
      <w:bookmarkEnd w:id="49"/>
    </w:p>
    <w:tbl>
      <w:tblPr>
        <w:tblW w:w="0" w:type="auto"/>
        <w:shd w:val="clear" w:color="auto" w:fill="FFFFFF"/>
        <w:tblCellMar>
          <w:left w:w="0" w:type="dxa"/>
          <w:right w:w="0" w:type="dxa"/>
        </w:tblCellMar>
        <w:tblLook w:val="04A0" w:firstRow="1" w:lastRow="0" w:firstColumn="1" w:lastColumn="0" w:noHBand="0" w:noVBand="1"/>
      </w:tblPr>
      <w:tblGrid>
        <w:gridCol w:w="618"/>
        <w:gridCol w:w="4381"/>
        <w:gridCol w:w="2636"/>
        <w:gridCol w:w="2831"/>
      </w:tblGrid>
      <w:tr w:rsidR="00563A38" w:rsidTr="00563A38">
        <w:tc>
          <w:tcPr>
            <w:tcW w:w="780"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8.</w:t>
            </w:r>
          </w:p>
        </w:tc>
        <w:tc>
          <w:tcPr>
            <w:tcW w:w="547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Közbeszerzési információk (éves terv, összegzés az ajánlatok elbírálásáról, a megkötött szerződésekről)</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Negyedévente</w:t>
            </w:r>
          </w:p>
        </w:tc>
        <w:tc>
          <w:tcPr>
            <w:tcW w:w="3135" w:type="dxa"/>
            <w:shd w:val="clear" w:color="auto" w:fill="FFFFFF"/>
            <w:vAlign w:val="center"/>
            <w:hideMark/>
          </w:tcPr>
          <w:p w:rsidR="00563A38" w:rsidRDefault="00563A38">
            <w:pPr>
              <w:spacing w:line="240" w:lineRule="atLeast"/>
              <w:rPr>
                <w:rFonts w:ascii="Tahoma" w:hAnsi="Tahoma" w:cs="Tahoma"/>
                <w:color w:val="222222"/>
                <w:sz w:val="20"/>
                <w:szCs w:val="20"/>
              </w:rPr>
            </w:pPr>
            <w:r>
              <w:rPr>
                <w:rFonts w:ascii="Tahoma" w:hAnsi="Tahoma" w:cs="Tahoma"/>
                <w:color w:val="222222"/>
                <w:sz w:val="20"/>
                <w:szCs w:val="20"/>
              </w:rPr>
              <w:t>Legalább 1 évig</w:t>
            </w:r>
            <w:r>
              <w:rPr>
                <w:rFonts w:ascii="Tahoma" w:hAnsi="Tahoma" w:cs="Tahoma"/>
                <w:color w:val="222222"/>
                <w:sz w:val="20"/>
                <w:szCs w:val="20"/>
              </w:rPr>
              <w:br/>
            </w:r>
            <w:proofErr w:type="spellStart"/>
            <w:r>
              <w:rPr>
                <w:rFonts w:ascii="Tahoma" w:hAnsi="Tahoma" w:cs="Tahoma"/>
                <w:color w:val="222222"/>
                <w:sz w:val="20"/>
                <w:szCs w:val="20"/>
              </w:rPr>
              <w:t>archívumbantartásával</w:t>
            </w:r>
            <w:proofErr w:type="spellEnd"/>
          </w:p>
        </w:tc>
      </w:tr>
    </w:tbl>
    <w:p w:rsidR="00BB1DC8" w:rsidRPr="00563A38" w:rsidRDefault="00BB1DC8" w:rsidP="00563A38"/>
    <w:sectPr w:rsidR="00BB1DC8" w:rsidRPr="00563A38" w:rsidSect="00A05D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A7"/>
    <w:rsid w:val="00077DFF"/>
    <w:rsid w:val="001403D5"/>
    <w:rsid w:val="0018637F"/>
    <w:rsid w:val="00285047"/>
    <w:rsid w:val="00346EA7"/>
    <w:rsid w:val="00563A38"/>
    <w:rsid w:val="00810DDB"/>
    <w:rsid w:val="008C010A"/>
    <w:rsid w:val="00A05D61"/>
    <w:rsid w:val="00A65828"/>
    <w:rsid w:val="00A964A5"/>
    <w:rsid w:val="00B12687"/>
    <w:rsid w:val="00B30460"/>
    <w:rsid w:val="00B56131"/>
    <w:rsid w:val="00BB1DC8"/>
    <w:rsid w:val="00E91775"/>
    <w:rsid w:val="00ED14AA"/>
    <w:rsid w:val="00F36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1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810DDB"/>
    <w:rPr>
      <w:color w:val="0000FF" w:themeColor="hyperlink"/>
      <w:u w:val="single"/>
    </w:rPr>
  </w:style>
  <w:style w:type="paragraph" w:styleId="NormlWeb">
    <w:name w:val="Normal (Web)"/>
    <w:basedOn w:val="Norml"/>
    <w:uiPriority w:val="99"/>
    <w:semiHidden/>
    <w:unhideWhenUsed/>
    <w:rsid w:val="00563A3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1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810DDB"/>
    <w:rPr>
      <w:color w:val="0000FF" w:themeColor="hyperlink"/>
      <w:u w:val="single"/>
    </w:rPr>
  </w:style>
  <w:style w:type="paragraph" w:styleId="NormlWeb">
    <w:name w:val="Normal (Web)"/>
    <w:basedOn w:val="Norml"/>
    <w:uiPriority w:val="99"/>
    <w:semiHidden/>
    <w:unhideWhenUsed/>
    <w:rsid w:val="00563A3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t.jogtar.hu/jr/gen/hjegy_doc.cgi?docid=A1100112.TV&amp;timeshift=1"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1655</Words>
  <Characters>11426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hivatalai</dc:creator>
  <cp:keywords/>
  <dc:description/>
  <cp:lastModifiedBy>hivatalai</cp:lastModifiedBy>
  <cp:revision>9</cp:revision>
  <dcterms:created xsi:type="dcterms:W3CDTF">2013-03-01T09:38:00Z</dcterms:created>
  <dcterms:modified xsi:type="dcterms:W3CDTF">2013-03-05T14:10:00Z</dcterms:modified>
</cp:coreProperties>
</file>